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/>
        <w:jc w:val="center"/>
        <w:rPr>
          <w:rFonts w:eastAsia="Calibri"/>
          <w:b/>
          <w:b/>
          <w:lang w:eastAsia="en-US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posOffset>-7620</wp:posOffset>
            </wp:positionH>
            <wp:positionV relativeFrom="margin">
              <wp:posOffset>-605155</wp:posOffset>
            </wp:positionV>
            <wp:extent cx="6142990" cy="933450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" t="-193" r="-29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b/>
          <w:lang w:eastAsia="en-US"/>
        </w:rPr>
        <w:t>ISTITUTO COMPRENSIVO STATALE “DON MILANI - LINGUITI”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P.zza Giovanni XXIII, 3 – 84095 Giffoni Valle Piana (Sa)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Segreteria Tel/Fax: 089 868360 – 089 865578- C.M. SAIC857007 - C.F. 80025860653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/>
        <w:jc w:val="center"/>
        <w:rPr/>
      </w:pPr>
      <w:r>
        <w:rPr>
          <w:rFonts w:eastAsia="Liberation Serif;Times New Roman" w:cs="Liberation Serif;Times New Roman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saic857007@istruzione.it - </w:t>
      </w:r>
      <w:r>
        <w:rPr>
          <w:rStyle w:val="CollegamentoInternet"/>
          <w:rFonts w:eastAsia="Calibri"/>
          <w:color w:val="0563C1"/>
          <w:sz w:val="20"/>
          <w:szCs w:val="20"/>
          <w:lang w:eastAsia="en-US"/>
        </w:rPr>
        <w:t>saic857007@pec.istruzione.it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Titolo del progetto:</w:t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Azione 1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titolo</w:t>
            </w:r>
          </w:p>
        </w:tc>
      </w:tr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Tematica di riferimento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Clima e benessere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Partecipazione giovanile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28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Apertura al territorio</w:t>
            </w:r>
          </w:p>
        </w:tc>
      </w:tr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Destinatari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Studenti (specificare ordine e grado)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Docenti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Famiglie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Stakeholder esterni</w:t>
            </w:r>
          </w:p>
        </w:tc>
      </w:tr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Tempistica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Avvio e fine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Descrizione delle fasi in cui si sono articolate le azioni</w:t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3828"/>
        <w:gridCol w:w="3963"/>
      </w:tblGrid>
      <w:tr>
        <w:trPr/>
        <w:tc>
          <w:tcPr>
            <w:tcW w:w="1837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Fase/Attività</w:t>
            </w:r>
          </w:p>
        </w:tc>
        <w:tc>
          <w:tcPr>
            <w:tcW w:w="3828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Descrizione della singola fase</w:t>
            </w:r>
          </w:p>
        </w:tc>
        <w:tc>
          <w:tcPr>
            <w:tcW w:w="3963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Riflessione sul processo (difficoltà incontrate, esiti raggiunti, aspetti di particolare interesse…)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it-IT" w:eastAsia="en-US" w:bidi="ar-SA"/>
              </w:rPr>
              <w:t>(es: progettazione e definizione della singola fase)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it-IT" w:eastAsia="en-US" w:bidi="ar-SA"/>
              </w:rPr>
              <w:t>(es: per la definizione di questo momento sono stati svolti incontri che hanno coinvolto il personale...)</w:t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it-IT" w:eastAsia="en-US" w:bidi="ar-SA"/>
              </w:rPr>
              <w:t>(es: abbiamo rilevato una buona partecipazione tranne che da parte di docenti più giovani...)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 xml:space="preserve">Azione 2 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titolo</w:t>
            </w:r>
          </w:p>
        </w:tc>
      </w:tr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Tematica di riferimento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Clima e benessere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 xml:space="preserve">Partecipazione giovanile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80"/>
              <w:jc w:val="lef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Apertura al territorio</w:t>
            </w:r>
          </w:p>
        </w:tc>
      </w:tr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Destinatari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Studenti (specificare ordine e grado)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Docenti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Famiglie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Stakeholder esterni</w:t>
            </w:r>
          </w:p>
        </w:tc>
      </w:tr>
      <w:tr>
        <w:trPr/>
        <w:tc>
          <w:tcPr>
            <w:tcW w:w="4814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Tempistica</w:t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Avvio e fine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Descrizione delle fasi in cui si sono articolate le azioni</w:t>
      </w:r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7"/>
        <w:gridCol w:w="3828"/>
        <w:gridCol w:w="3963"/>
      </w:tblGrid>
      <w:tr>
        <w:trPr/>
        <w:tc>
          <w:tcPr>
            <w:tcW w:w="1837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Fase/Attività</w:t>
            </w:r>
          </w:p>
        </w:tc>
        <w:tc>
          <w:tcPr>
            <w:tcW w:w="3828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Descrizione della singola fase</w:t>
            </w:r>
          </w:p>
        </w:tc>
        <w:tc>
          <w:tcPr>
            <w:tcW w:w="3963" w:type="dxa"/>
            <w:tcBorders/>
            <w:shd w:color="auto" w:fill="E7E6E6" w:themeFill="background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Riflessione sul processo (difficoltà incontrate, esiti raggiunti, aspetti di particolare interesse…)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it-IT" w:eastAsia="en-US" w:bidi="ar-SA"/>
              </w:rPr>
              <w:t>(es: progettazione e definizione della singola fase)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it-IT" w:eastAsia="en-US" w:bidi="ar-SA"/>
              </w:rPr>
              <w:t>(es: per la definizione di questo momento sono stati svolti incontri che hanno coinvolto il personale...)</w:t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it-IT" w:eastAsia="en-US" w:bidi="ar-SA"/>
              </w:rPr>
              <w:t>(es: abbiamo rilevato una buona partecipazione tranne che da parte di docenti più giovani...)</w:t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9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e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1CA4C103BAC7469D672EBADB97DFB8" ma:contentTypeVersion="18" ma:contentTypeDescription="Creare un nuovo documento." ma:contentTypeScope="" ma:versionID="cf1969e215fc22ef97338926dc7c9b1e">
  <xsd:schema xmlns:xsd="http://www.w3.org/2001/XMLSchema" xmlns:xs="http://www.w3.org/2001/XMLSchema" xmlns:p="http://schemas.microsoft.com/office/2006/metadata/properties" xmlns:ns2="15074291-0bfc-4c49-99e9-40c79e4829b0" xmlns:ns3="515f6df8-bf9c-4f3f-9368-dc6e86b012e1" targetNamespace="http://schemas.microsoft.com/office/2006/metadata/properties" ma:root="true" ma:fieldsID="94d6fafe83e6d41af85272da7f4e0878" ns2:_="" ns3:_="">
    <xsd:import namespace="15074291-0bfc-4c49-99e9-40c79e4829b0"/>
    <xsd:import namespace="515f6df8-bf9c-4f3f-9368-dc6e86b01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74291-0bfc-4c49-99e9-40c79e482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6df8-bf9c-4f3f-9368-dc6e86b0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027a6fd-8d14-4865-89be-8002ad6573d4}" ma:internalName="TaxCatchAll" ma:showField="CatchAllData" ma:web="515f6df8-bf9c-4f3f-9368-dc6e86b01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074291-0bfc-4c49-99e9-40c79e4829b0">
      <Terms xmlns="http://schemas.microsoft.com/office/infopath/2007/PartnerControls"/>
    </lcf76f155ced4ddcb4097134ff3c332f>
    <TaxCatchAll xmlns="515f6df8-bf9c-4f3f-9368-dc6e86b012e1" xsi:nil="true"/>
    <SharedWithUsers xmlns="515f6df8-bf9c-4f3f-9368-dc6e86b012e1">
      <UserInfo>
        <DisplayName>Elettra Morini</DisplayName>
        <AccountId>12</AccountId>
        <AccountType/>
      </UserInfo>
      <UserInfo>
        <DisplayName>Valentina Toci</DisplayName>
        <AccountId>19</AccountId>
        <AccountType/>
      </UserInfo>
      <UserInfo>
        <DisplayName>Paola Nencioni</DisplayName>
        <AccountId>16</AccountId>
        <AccountType/>
      </UserInfo>
      <UserInfo>
        <DisplayName>Francesca Storai</DisplayName>
        <AccountId>18</AccountId>
        <AccountType/>
      </UserInfo>
      <UserInfo>
        <DisplayName>Sara Mori</DisplayName>
        <AccountId>14</AccountId>
        <AccountType/>
      </UserInfo>
      <UserInfo>
        <DisplayName>Serena Greco</DisplayName>
        <AccountId>13</AccountId>
        <AccountType/>
      </UserInfo>
      <UserInfo>
        <DisplayName>Francesca Rossi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B2AC3-ADDE-4D20-B565-C64C4B125D23}"/>
</file>

<file path=customXml/itemProps2.xml><?xml version="1.0" encoding="utf-8"?>
<ds:datastoreItem xmlns:ds="http://schemas.openxmlformats.org/officeDocument/2006/customXml" ds:itemID="{45BE3059-28D5-4E87-A9BC-DC89C22720F2}"/>
</file>

<file path=customXml/itemProps3.xml><?xml version="1.0" encoding="utf-8"?>
<ds:datastoreItem xmlns:ds="http://schemas.openxmlformats.org/officeDocument/2006/customXml" ds:itemID="{3BCB1C10-370A-4113-8B2C-40644BCDCF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LibreOffice/7.1.1.2$Windows_X86_64 LibreOffice_project/fe0b08f4af1bacafe4c7ecc87ce55bb426164676</Application>
  <AppVersion>15.0000</AppVersion>
  <Pages>2</Pages>
  <Words>221</Words>
  <Characters>1412</Characters>
  <CharactersWithSpaces>1590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2024-02-05T10:19:00Z</dcterms:created>
  <dc:creator>Valentina Toci</dc:creator>
  <dc:description/>
  <dc:language>it-IT</dc:language>
  <cp:lastModifiedBy/>
  <dcterms:modified xsi:type="dcterms:W3CDTF">2024-06-11T19:23:29Z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0x010100E61CA4C103BAC7469D672EBADB97DFB8</vt:lpwstr>
  </property>
</Properties>
</file>